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B9C" w:rsidRDefault="0089562E"/>
    <w:p w:rsidR="000A2A52" w:rsidRDefault="000A2A52" w:rsidP="000A2A52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2A52" w:rsidRDefault="000A2A52" w:rsidP="000A2A52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2A52" w:rsidRDefault="000A2A52" w:rsidP="000A2A52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2A52" w:rsidRPr="000A2A52" w:rsidRDefault="000A2A52" w:rsidP="000A2A52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2A52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Календарный план проведения Акции «Где родился, там и </w:t>
      </w:r>
      <w:r w:rsidR="001E6FEA" w:rsidRPr="000A2A52">
        <w:rPr>
          <w:rFonts w:ascii="Times New Roman" w:eastAsia="Calibri" w:hAnsi="Times New Roman" w:cs="Times New Roman"/>
          <w:b/>
          <w:sz w:val="24"/>
          <w:szCs w:val="24"/>
        </w:rPr>
        <w:t xml:space="preserve">пригодился» </w:t>
      </w:r>
      <w:r w:rsidR="001E6FEA">
        <w:rPr>
          <w:rFonts w:ascii="Times New Roman" w:eastAsia="Calibri" w:hAnsi="Times New Roman" w:cs="Times New Roman"/>
          <w:b/>
          <w:sz w:val="24"/>
          <w:szCs w:val="24"/>
        </w:rPr>
        <w:t>в 2017</w:t>
      </w:r>
      <w:r w:rsidRPr="000A2A52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0A2A52" w:rsidRPr="000A2A52" w:rsidRDefault="000A2A52" w:rsidP="000A2A52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40"/>
        <w:gridCol w:w="6465"/>
      </w:tblGrid>
      <w:tr w:rsidR="000A2A52" w:rsidRPr="000A2A52" w:rsidTr="000A2A52">
        <w:trPr>
          <w:trHeight w:val="4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Этапы реализации Акции </w:t>
            </w:r>
          </w:p>
        </w:tc>
      </w:tr>
      <w:tr w:rsidR="000A2A52" w:rsidRPr="000A2A52" w:rsidTr="000A2A52">
        <w:trPr>
          <w:trHeight w:val="2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15.12.2016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Запуск сайта Акции</w:t>
            </w:r>
            <w:r w:rsidR="00CF64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A52" w:rsidRPr="000A2A52" w:rsidTr="000A2A52">
        <w:trPr>
          <w:trHeight w:val="1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до 20.12.2016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рабочих групп на территориях муниципальных районов и городских округов и определение Координаторов Акции</w:t>
            </w:r>
            <w:r w:rsidR="00CF64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A2A52" w:rsidRPr="000A2A52" w:rsidTr="000A2A52">
        <w:trPr>
          <w:trHeight w:val="15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с 15.01.2016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52" w:rsidRPr="000A2A52" w:rsidRDefault="000A2A52" w:rsidP="000A2A5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Оргкомитет, Общественная организация, Координаторы информируют предприятия и организации, расположенные на территории муниципальных районов/городских округов о проведении Акции и оказывают содействие в определении участников Акции. </w:t>
            </w:r>
          </w:p>
          <w:p w:rsidR="000A2A52" w:rsidRPr="000A2A52" w:rsidRDefault="000A2A52" w:rsidP="000A2A5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A52" w:rsidRPr="000A2A52" w:rsidTr="000A2A52">
        <w:trPr>
          <w:trHeight w:val="5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C130A3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15.01.2017 до 20</w:t>
            </w:r>
            <w:bookmarkStart w:id="0" w:name="_GoBack"/>
            <w:bookmarkEnd w:id="0"/>
            <w:r w:rsidR="000A2A52"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.02.2017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Прием заявок на участие молодых специалистов в Акции</w:t>
            </w:r>
            <w:r w:rsidR="00CF64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A52" w:rsidRPr="000A2A52" w:rsidTr="000A2A52">
        <w:trPr>
          <w:trHeight w:val="5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с 01.03.2017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Старт голосования среди участников на сайте Акции</w:t>
            </w:r>
            <w:r w:rsidR="00CF64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A52" w:rsidRPr="000A2A52" w:rsidTr="000A2A52">
        <w:trPr>
          <w:trHeight w:val="4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с 15.03 до 15.04.2017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классных часов с участием старшеклассников, молодых специалистов, руководителей предприятий, представителей профессиональных образовательных учреждений. Анкетирование школьников. </w:t>
            </w:r>
          </w:p>
        </w:tc>
      </w:tr>
      <w:tr w:rsidR="000A2A52" w:rsidRPr="000A2A52" w:rsidTr="000A2A52">
        <w:trPr>
          <w:trHeight w:val="4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20.04.2017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Объявление победителей муниципального этапа Акции.  Проведение публичных мероприя</w:t>
            </w:r>
            <w:r w:rsidR="00281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тий по усмотрению </w:t>
            </w: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муниципалитетов.</w:t>
            </w:r>
          </w:p>
        </w:tc>
      </w:tr>
      <w:tr w:rsidR="000A2A52" w:rsidRPr="000A2A52" w:rsidTr="000A2A52">
        <w:trPr>
          <w:trHeight w:val="7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с 01.05.2017 по 20.06.2017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межмуниципального этапа акции. Голосование за участников. </w:t>
            </w:r>
          </w:p>
        </w:tc>
      </w:tr>
      <w:tr w:rsidR="000A2A52" w:rsidRPr="000A2A52" w:rsidTr="000A2A52">
        <w:trPr>
          <w:trHeight w:val="3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с 05.06. по 20.06.2017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CF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Публичные мероприятия межмуниципального этапа акции. </w:t>
            </w:r>
          </w:p>
        </w:tc>
      </w:tr>
      <w:tr w:rsidR="000A2A52" w:rsidRPr="000A2A52" w:rsidTr="000A2A52">
        <w:trPr>
          <w:trHeight w:val="3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С 01.07. по 01.09.2017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52" w:rsidRPr="000A2A52" w:rsidRDefault="000A2A52" w:rsidP="000A2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Голосование за участников регионального этапа. Подведение итогов конкурса эссе на тему «Где родился, там и пригодился» </w:t>
            </w:r>
          </w:p>
          <w:p w:rsidR="000A2A52" w:rsidRPr="000A2A52" w:rsidRDefault="000A2A52" w:rsidP="000A2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A52" w:rsidRPr="000A2A52" w:rsidTr="000A2A52">
        <w:trPr>
          <w:trHeight w:val="2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15.09.2017 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52" w:rsidRPr="000A2A52" w:rsidRDefault="000A2A52" w:rsidP="000A2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A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регионального этапа акции. Публичное мероприятие. </w:t>
            </w:r>
          </w:p>
        </w:tc>
      </w:tr>
    </w:tbl>
    <w:p w:rsidR="000A2A52" w:rsidRPr="000A2A52" w:rsidRDefault="000A2A52" w:rsidP="000A2A52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2A52" w:rsidRDefault="000A2A52"/>
    <w:sectPr w:rsidR="000A2A5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62E" w:rsidRDefault="0089562E" w:rsidP="00096BAF">
      <w:pPr>
        <w:spacing w:after="0" w:line="240" w:lineRule="auto"/>
      </w:pPr>
      <w:r>
        <w:separator/>
      </w:r>
    </w:p>
  </w:endnote>
  <w:endnote w:type="continuationSeparator" w:id="0">
    <w:p w:rsidR="0089562E" w:rsidRDefault="0089562E" w:rsidP="00096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62E" w:rsidRDefault="0089562E" w:rsidP="00096BAF">
      <w:pPr>
        <w:spacing w:after="0" w:line="240" w:lineRule="auto"/>
      </w:pPr>
      <w:r>
        <w:separator/>
      </w:r>
    </w:p>
  </w:footnote>
  <w:footnote w:type="continuationSeparator" w:id="0">
    <w:p w:rsidR="0089562E" w:rsidRDefault="0089562E" w:rsidP="00096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BAF" w:rsidRPr="00096BAF" w:rsidRDefault="00096BAF" w:rsidP="00096BAF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551840</wp:posOffset>
          </wp:positionH>
          <wp:positionV relativeFrom="page">
            <wp:posOffset>446935</wp:posOffset>
          </wp:positionV>
          <wp:extent cx="6469200" cy="9702000"/>
          <wp:effectExtent l="0" t="0" r="825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 DIV3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9200" cy="9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BAF"/>
    <w:rsid w:val="00096BAF"/>
    <w:rsid w:val="000A2A52"/>
    <w:rsid w:val="00117B0B"/>
    <w:rsid w:val="001E6FEA"/>
    <w:rsid w:val="002815E4"/>
    <w:rsid w:val="002F7725"/>
    <w:rsid w:val="0089562E"/>
    <w:rsid w:val="00C130A3"/>
    <w:rsid w:val="00CF64D0"/>
    <w:rsid w:val="00D66AD9"/>
    <w:rsid w:val="00E04244"/>
    <w:rsid w:val="00EF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65555A-5E2C-4B2F-901C-40106EEF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BAF"/>
  </w:style>
  <w:style w:type="paragraph" w:styleId="a5">
    <w:name w:val="footer"/>
    <w:basedOn w:val="a"/>
    <w:link w:val="a6"/>
    <w:uiPriority w:val="99"/>
    <w:unhideWhenUsed/>
    <w:rsid w:val="00096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6BAF"/>
  </w:style>
  <w:style w:type="paragraph" w:styleId="a7">
    <w:name w:val="Balloon Text"/>
    <w:basedOn w:val="a"/>
    <w:link w:val="a8"/>
    <w:uiPriority w:val="99"/>
    <w:semiHidden/>
    <w:unhideWhenUsed/>
    <w:rsid w:val="0009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adam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Media manager</cp:lastModifiedBy>
  <cp:revision>9</cp:revision>
  <cp:lastPrinted>2016-12-07T13:34:00Z</cp:lastPrinted>
  <dcterms:created xsi:type="dcterms:W3CDTF">2016-12-07T12:50:00Z</dcterms:created>
  <dcterms:modified xsi:type="dcterms:W3CDTF">2016-12-20T09:17:00Z</dcterms:modified>
</cp:coreProperties>
</file>